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9139" w14:textId="77777777" w:rsidR="00CE734F" w:rsidRPr="00CE734F" w:rsidRDefault="00CE734F" w:rsidP="00CE734F">
      <w:pPr>
        <w:pStyle w:val="point"/>
        <w:ind w:firstLine="709"/>
        <w:rPr>
          <w:b/>
          <w:sz w:val="30"/>
          <w:szCs w:val="30"/>
        </w:rPr>
      </w:pPr>
      <w:r w:rsidRPr="00CE734F">
        <w:rPr>
          <w:b/>
          <w:sz w:val="30"/>
          <w:szCs w:val="30"/>
        </w:rPr>
        <w:t>Для сведения плательщиков жилищно-коммунальных</w:t>
      </w:r>
      <w:r>
        <w:rPr>
          <w:b/>
          <w:sz w:val="30"/>
          <w:szCs w:val="30"/>
        </w:rPr>
        <w:t xml:space="preserve"> услуг</w:t>
      </w:r>
      <w:r w:rsidRPr="00CE734F">
        <w:rPr>
          <w:b/>
          <w:sz w:val="30"/>
          <w:szCs w:val="30"/>
        </w:rPr>
        <w:t>:</w:t>
      </w:r>
    </w:p>
    <w:p w14:paraId="40DF1764" w14:textId="77777777" w:rsidR="00CE734F" w:rsidRDefault="00CE734F" w:rsidP="00CE734F">
      <w:pPr>
        <w:pStyle w:val="point"/>
        <w:ind w:firstLine="709"/>
        <w:rPr>
          <w:sz w:val="30"/>
          <w:szCs w:val="30"/>
        </w:rPr>
      </w:pPr>
    </w:p>
    <w:p w14:paraId="49912F72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Нормативы фактического потребления тепловой энергии в многоквартирных, блокированных жилых домах, не оборудованных приборами группового учета расхода тепловой энергии, а также в одноквартирных жилых домах, не оборудованных приборами индивидуального учета расхода тепловой энергии и расположенных в индивидуальных жилых застройках, не оборудованных приборами группового учета расхода тепловой энергии, </w:t>
      </w:r>
      <w:r w:rsidRPr="00CE734F">
        <w:rPr>
          <w:sz w:val="30"/>
          <w:szCs w:val="30"/>
          <w:u w:val="single"/>
        </w:rPr>
        <w:t>за сентябрь 2025 года</w:t>
      </w:r>
      <w:r w:rsidRPr="005D042E">
        <w:rPr>
          <w:sz w:val="30"/>
          <w:szCs w:val="30"/>
        </w:rPr>
        <w:t>:</w:t>
      </w:r>
    </w:p>
    <w:p w14:paraId="61D5F344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CE734F">
        <w:rPr>
          <w:sz w:val="30"/>
          <w:szCs w:val="30"/>
          <w:u w:val="single"/>
        </w:rPr>
        <w:t>на подогрев</w:t>
      </w:r>
      <w:r w:rsidRPr="005D042E">
        <w:rPr>
          <w:sz w:val="30"/>
          <w:szCs w:val="30"/>
        </w:rPr>
        <w:t xml:space="preserve"> 1 кубического метра воды:</w:t>
      </w:r>
    </w:p>
    <w:p w14:paraId="67E26326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 xml:space="preserve">при наличии регистров полотенцесушителей в ванных комнатах: </w:t>
      </w:r>
    </w:p>
    <w:p w14:paraId="730294C6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>в городе Дятлово – 0,069 гигакалории;</w:t>
      </w:r>
    </w:p>
    <w:p w14:paraId="45126651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>в городском поселке Козловщина – 0,069 гигакалории;</w:t>
      </w:r>
    </w:p>
    <w:p w14:paraId="6DEC0AF6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>в городском поселке Новоельня – 0,069 гигакалории;</w:t>
      </w:r>
    </w:p>
    <w:p w14:paraId="136D81E5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>в агрогородке Гезгалы – 0,069 гигакалории;</w:t>
      </w:r>
    </w:p>
    <w:p w14:paraId="6B1CF1D9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>в иных населенных пунктах Дятловского района –                                   0,069 гигакалории;</w:t>
      </w:r>
    </w:p>
    <w:p w14:paraId="507712DC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>при отсутствии регистров полотенцесушителей в ванных комнатах (в населенных пунктах Дятловского района) – 0,057 гигакалории;</w:t>
      </w:r>
    </w:p>
    <w:p w14:paraId="031B53AC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CE734F">
        <w:rPr>
          <w:sz w:val="30"/>
          <w:szCs w:val="30"/>
          <w:u w:val="single"/>
        </w:rPr>
        <w:t>на отопление</w:t>
      </w:r>
      <w:r w:rsidRPr="005D042E">
        <w:rPr>
          <w:sz w:val="30"/>
          <w:szCs w:val="30"/>
        </w:rPr>
        <w:t xml:space="preserve"> 1 квадратного метра общей площади жилых помещений:</w:t>
      </w:r>
    </w:p>
    <w:p w14:paraId="4A65A77B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>в городе Дятлово – 0,0</w:t>
      </w:r>
      <w:r>
        <w:rPr>
          <w:sz w:val="30"/>
          <w:szCs w:val="30"/>
        </w:rPr>
        <w:t>015</w:t>
      </w:r>
      <w:r w:rsidRPr="005D042E">
        <w:rPr>
          <w:sz w:val="30"/>
          <w:szCs w:val="30"/>
        </w:rPr>
        <w:t xml:space="preserve"> гигакалории;</w:t>
      </w:r>
    </w:p>
    <w:p w14:paraId="38D6E3CA" w14:textId="77777777" w:rsidR="00CE734F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>в городском поселке Козловщина – 0,0</w:t>
      </w:r>
      <w:r>
        <w:rPr>
          <w:sz w:val="30"/>
          <w:szCs w:val="30"/>
        </w:rPr>
        <w:t>013</w:t>
      </w:r>
      <w:r w:rsidRPr="005D042E">
        <w:rPr>
          <w:sz w:val="30"/>
          <w:szCs w:val="30"/>
        </w:rPr>
        <w:t xml:space="preserve"> гигакалории;</w:t>
      </w:r>
    </w:p>
    <w:p w14:paraId="26ED9F84" w14:textId="77777777" w:rsidR="00CE734F" w:rsidRPr="005D042E" w:rsidRDefault="00CE734F" w:rsidP="00CE734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в агрогородке Торкачи – 0,0015 гигакалории;</w:t>
      </w:r>
    </w:p>
    <w:p w14:paraId="050D4A59" w14:textId="77777777" w:rsidR="00CE734F" w:rsidRDefault="00CE734F" w:rsidP="00CE734F">
      <w:pPr>
        <w:pStyle w:val="point"/>
        <w:ind w:firstLine="709"/>
        <w:rPr>
          <w:sz w:val="30"/>
          <w:szCs w:val="30"/>
        </w:rPr>
      </w:pPr>
      <w:r w:rsidRPr="005D042E">
        <w:rPr>
          <w:sz w:val="30"/>
          <w:szCs w:val="30"/>
        </w:rPr>
        <w:t>в агрогородке Дворец – 0,0</w:t>
      </w:r>
      <w:r>
        <w:rPr>
          <w:sz w:val="30"/>
          <w:szCs w:val="30"/>
        </w:rPr>
        <w:t>021</w:t>
      </w:r>
      <w:r w:rsidRPr="005D042E">
        <w:rPr>
          <w:sz w:val="30"/>
          <w:szCs w:val="30"/>
        </w:rPr>
        <w:t xml:space="preserve"> гигакалории;</w:t>
      </w:r>
    </w:p>
    <w:p w14:paraId="69E9DF11" w14:textId="77777777" w:rsidR="00CE734F" w:rsidRDefault="00CE734F" w:rsidP="00CE734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в агрогородке Крутиловичи – 0,0011 гигакалории;</w:t>
      </w:r>
    </w:p>
    <w:p w14:paraId="4C1F8BDB" w14:textId="77777777" w:rsidR="00CE734F" w:rsidRDefault="00CE734F" w:rsidP="00CE734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в иных населенных пунктах Дятловского района – 0,0016 гигакалории;</w:t>
      </w:r>
    </w:p>
    <w:p w14:paraId="714533FC" w14:textId="77777777" w:rsidR="00CE734F" w:rsidRPr="00080940" w:rsidRDefault="00CE734F" w:rsidP="00CE734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С</w:t>
      </w:r>
      <w:r w:rsidRPr="00080940">
        <w:rPr>
          <w:sz w:val="30"/>
          <w:szCs w:val="30"/>
        </w:rPr>
        <w:t>редние нормативы потребления тепловой энергии на подогрев 1</w:t>
      </w:r>
      <w:r>
        <w:rPr>
          <w:sz w:val="30"/>
          <w:szCs w:val="30"/>
        </w:rPr>
        <w:t> </w:t>
      </w:r>
      <w:r w:rsidRPr="00080940">
        <w:rPr>
          <w:sz w:val="30"/>
          <w:szCs w:val="30"/>
        </w:rPr>
        <w:t xml:space="preserve">кубического метра воды по жилым домам, не оборудованным приборами группового учета расхода тепловой энергии, на период </w:t>
      </w:r>
      <w:r w:rsidRPr="00CE734F">
        <w:rPr>
          <w:sz w:val="30"/>
          <w:szCs w:val="30"/>
          <w:u w:val="single"/>
        </w:rPr>
        <w:t>с 1 сентября 2025 г. по 31 августа 2026 г.</w:t>
      </w:r>
      <w:r w:rsidRPr="00080940">
        <w:rPr>
          <w:sz w:val="30"/>
          <w:szCs w:val="30"/>
        </w:rPr>
        <w:t>:</w:t>
      </w:r>
    </w:p>
    <w:p w14:paraId="06E84C2D" w14:textId="77777777" w:rsidR="00CE734F" w:rsidRPr="00080940" w:rsidRDefault="00CE734F" w:rsidP="00CE734F">
      <w:pPr>
        <w:pStyle w:val="point"/>
        <w:ind w:firstLine="709"/>
        <w:rPr>
          <w:sz w:val="30"/>
          <w:szCs w:val="30"/>
        </w:rPr>
      </w:pPr>
      <w:r w:rsidRPr="00080940">
        <w:rPr>
          <w:sz w:val="30"/>
          <w:szCs w:val="30"/>
        </w:rPr>
        <w:t xml:space="preserve">при наличии регистров полотенцесушителей в ванных комнатах: </w:t>
      </w:r>
    </w:p>
    <w:p w14:paraId="18BF171E" w14:textId="77777777" w:rsidR="00CE734F" w:rsidRPr="00080940" w:rsidRDefault="00CE734F" w:rsidP="00CE734F">
      <w:pPr>
        <w:pStyle w:val="point"/>
        <w:ind w:firstLine="709"/>
        <w:rPr>
          <w:sz w:val="30"/>
          <w:szCs w:val="30"/>
        </w:rPr>
      </w:pPr>
      <w:r w:rsidRPr="00080940">
        <w:rPr>
          <w:sz w:val="30"/>
          <w:szCs w:val="30"/>
        </w:rPr>
        <w:t>в городе Дятлово – 0,069 гигакалории;</w:t>
      </w:r>
    </w:p>
    <w:p w14:paraId="75E69949" w14:textId="77777777" w:rsidR="00CE734F" w:rsidRPr="00080940" w:rsidRDefault="00CE734F" w:rsidP="00CE734F">
      <w:pPr>
        <w:pStyle w:val="point"/>
        <w:ind w:firstLine="709"/>
        <w:rPr>
          <w:sz w:val="30"/>
          <w:szCs w:val="30"/>
        </w:rPr>
      </w:pPr>
      <w:r w:rsidRPr="00080940">
        <w:rPr>
          <w:sz w:val="30"/>
          <w:szCs w:val="30"/>
        </w:rPr>
        <w:t>в городском поселке Козловщина – 0,069 гигакалории;</w:t>
      </w:r>
    </w:p>
    <w:p w14:paraId="2A9378FC" w14:textId="77777777" w:rsidR="00CE734F" w:rsidRPr="00080940" w:rsidRDefault="00CE734F" w:rsidP="00CE734F">
      <w:pPr>
        <w:pStyle w:val="point"/>
        <w:ind w:firstLine="709"/>
        <w:rPr>
          <w:sz w:val="30"/>
          <w:szCs w:val="30"/>
        </w:rPr>
      </w:pPr>
      <w:r w:rsidRPr="00080940">
        <w:rPr>
          <w:sz w:val="30"/>
          <w:szCs w:val="30"/>
        </w:rPr>
        <w:t>в городском поселке Новоельня – 0,069 гигакалории;</w:t>
      </w:r>
    </w:p>
    <w:p w14:paraId="769531F0" w14:textId="77777777" w:rsidR="00CE734F" w:rsidRPr="00080940" w:rsidRDefault="00CE734F" w:rsidP="00CE734F">
      <w:pPr>
        <w:pStyle w:val="point"/>
        <w:ind w:firstLine="709"/>
        <w:rPr>
          <w:sz w:val="30"/>
          <w:szCs w:val="30"/>
        </w:rPr>
      </w:pPr>
      <w:r w:rsidRPr="00080940">
        <w:rPr>
          <w:sz w:val="30"/>
          <w:szCs w:val="30"/>
        </w:rPr>
        <w:t>в агрогородке Гезгалы – 0,069 гигакалории;</w:t>
      </w:r>
    </w:p>
    <w:p w14:paraId="54A9AE96" w14:textId="77777777" w:rsidR="00CE734F" w:rsidRPr="00080940" w:rsidRDefault="00CE734F" w:rsidP="00CE734F">
      <w:pPr>
        <w:pStyle w:val="point"/>
        <w:ind w:firstLine="709"/>
        <w:rPr>
          <w:sz w:val="30"/>
          <w:szCs w:val="30"/>
        </w:rPr>
      </w:pPr>
      <w:r w:rsidRPr="00080940">
        <w:rPr>
          <w:sz w:val="30"/>
          <w:szCs w:val="30"/>
        </w:rPr>
        <w:t>в иных населенных пунктах Дятловского района –                                   0,069 гигакалории;</w:t>
      </w:r>
    </w:p>
    <w:p w14:paraId="0C9B87A3" w14:textId="77777777" w:rsidR="00CE734F" w:rsidRPr="00080940" w:rsidRDefault="00CE734F" w:rsidP="00CE734F">
      <w:pPr>
        <w:pStyle w:val="point"/>
        <w:ind w:firstLine="709"/>
        <w:rPr>
          <w:sz w:val="30"/>
          <w:szCs w:val="30"/>
        </w:rPr>
      </w:pPr>
      <w:r w:rsidRPr="00080940">
        <w:rPr>
          <w:sz w:val="30"/>
          <w:szCs w:val="30"/>
        </w:rPr>
        <w:t>при отсутствии регистров полотенцесушителей в ванных комнатах (в населенных пунктах Дятловского района) – 0,057 гигакалории.</w:t>
      </w:r>
    </w:p>
    <w:p w14:paraId="45AF3535" w14:textId="77777777" w:rsidR="00582AE3" w:rsidRPr="00CE734F" w:rsidRDefault="00582AE3">
      <w:pPr>
        <w:rPr>
          <w:lang w:val="ru-RU"/>
        </w:rPr>
      </w:pPr>
    </w:p>
    <w:sectPr w:rsidR="00582AE3" w:rsidRPr="00CE734F" w:rsidSect="00CE734F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4F"/>
    <w:rsid w:val="00016111"/>
    <w:rsid w:val="00582AE3"/>
    <w:rsid w:val="009941CC"/>
    <w:rsid w:val="009A7AFE"/>
    <w:rsid w:val="00C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0911"/>
  <w15:chartTrackingRefBased/>
  <w15:docId w15:val="{DD2C4E3D-8B1D-407D-BC35-32F16BC5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E73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Волков</cp:lastModifiedBy>
  <cp:revision>2</cp:revision>
  <cp:lastPrinted>2025-10-27T08:49:00Z</cp:lastPrinted>
  <dcterms:created xsi:type="dcterms:W3CDTF">2025-10-27T08:50:00Z</dcterms:created>
  <dcterms:modified xsi:type="dcterms:W3CDTF">2025-10-27T08:50:00Z</dcterms:modified>
</cp:coreProperties>
</file>